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FE801" w14:textId="77777777" w:rsidR="00E87FBA" w:rsidRPr="00E87FBA" w:rsidRDefault="00E87FBA" w:rsidP="00E87FBA">
      <w:pPr>
        <w:pStyle w:val="Default"/>
        <w:ind w:firstLine="567"/>
        <w:jc w:val="center"/>
        <w:rPr>
          <w:bCs/>
          <w:sz w:val="28"/>
          <w:szCs w:val="28"/>
        </w:rPr>
      </w:pPr>
      <w:r w:rsidRPr="00E87FBA">
        <w:rPr>
          <w:bCs/>
          <w:sz w:val="28"/>
          <w:szCs w:val="28"/>
        </w:rPr>
        <w:t>PASIŪLYMŲ VERTINIMO KRITERIJAI IR SĄLYGOS</w:t>
      </w:r>
    </w:p>
    <w:p w14:paraId="00A8006C" w14:textId="77777777" w:rsidR="003514DD" w:rsidRDefault="003514DD" w:rsidP="00964CDE">
      <w:pPr>
        <w:ind w:firstLine="851"/>
      </w:pPr>
    </w:p>
    <w:p w14:paraId="4824E5B5" w14:textId="77777777" w:rsidR="003514DD" w:rsidRPr="0094655D" w:rsidRDefault="00117835" w:rsidP="00941666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94655D">
        <w:rPr>
          <w:rFonts w:ascii="Times New Roman" w:hAnsi="Times New Roman" w:cs="Times New Roman"/>
          <w:sz w:val="24"/>
          <w:szCs w:val="24"/>
        </w:rPr>
        <w:t>Teikėjų pateikti konkurso sąlygas ir minimalius kvalifikacijos reikalavimus atitinkantys pasiūlymai</w:t>
      </w:r>
      <w:r w:rsidR="003514DD" w:rsidRPr="0094655D">
        <w:rPr>
          <w:rFonts w:ascii="Times New Roman" w:hAnsi="Times New Roman" w:cs="Times New Roman"/>
          <w:sz w:val="24"/>
          <w:szCs w:val="24"/>
        </w:rPr>
        <w:t xml:space="preserve"> </w:t>
      </w:r>
      <w:r w:rsidR="0012201B">
        <w:rPr>
          <w:rFonts w:ascii="Times New Roman" w:hAnsi="Times New Roman" w:cs="Times New Roman"/>
          <w:sz w:val="24"/>
          <w:szCs w:val="24"/>
        </w:rPr>
        <w:t>bus vertinami pagal ekonominio naudingumo (S)</w:t>
      </w:r>
      <w:r w:rsidR="003514DD" w:rsidRPr="0094655D">
        <w:rPr>
          <w:rFonts w:ascii="Times New Roman" w:hAnsi="Times New Roman" w:cs="Times New Roman"/>
          <w:sz w:val="24"/>
          <w:szCs w:val="24"/>
        </w:rPr>
        <w:t xml:space="preserve"> kriterijų.</w:t>
      </w:r>
    </w:p>
    <w:p w14:paraId="4A8D2C9E" w14:textId="77777777" w:rsidR="0094655D" w:rsidRPr="0094655D" w:rsidRDefault="0094655D" w:rsidP="0012201B">
      <w:pPr>
        <w:rPr>
          <w:rFonts w:ascii="Times New Roman" w:hAnsi="Times New Roman" w:cs="Times New Roman"/>
          <w:sz w:val="24"/>
          <w:szCs w:val="24"/>
        </w:rPr>
      </w:pPr>
      <w:r w:rsidRPr="0094655D">
        <w:rPr>
          <w:rFonts w:ascii="Times New Roman" w:hAnsi="Times New Roman" w:cs="Times New Roman"/>
          <w:sz w:val="24"/>
          <w:szCs w:val="24"/>
        </w:rPr>
        <w:t xml:space="preserve">Kriterijais yra kaina ir </w:t>
      </w:r>
      <w:r w:rsidR="004D47B3">
        <w:rPr>
          <w:rFonts w:ascii="Times New Roman" w:hAnsi="Times New Roman" w:cs="Times New Roman"/>
          <w:sz w:val="24"/>
          <w:szCs w:val="24"/>
        </w:rPr>
        <w:t>leidinio sklaida</w:t>
      </w:r>
      <w:r w:rsidR="0012201B">
        <w:rPr>
          <w:szCs w:val="24"/>
        </w:rPr>
        <w:t xml:space="preserve">. </w:t>
      </w:r>
      <w:r w:rsidR="0012201B" w:rsidRPr="0012201B">
        <w:rPr>
          <w:rFonts w:ascii="Times New Roman" w:hAnsi="Times New Roman" w:cs="Times New Roman"/>
          <w:sz w:val="24"/>
          <w:szCs w:val="24"/>
        </w:rPr>
        <w:t>Vertinimo kriterijai ir jų parametrų lyginamieji svoriai:</w:t>
      </w:r>
    </w:p>
    <w:p w14:paraId="24F582DD" w14:textId="725D612F" w:rsidR="0094655D" w:rsidRPr="003E2FEA" w:rsidRDefault="0094655D" w:rsidP="003E2FEA">
      <w:pPr>
        <w:pStyle w:val="Sraopastraip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FEA">
        <w:rPr>
          <w:rFonts w:ascii="Times New Roman" w:hAnsi="Times New Roman" w:cs="Times New Roman"/>
          <w:sz w:val="24"/>
          <w:szCs w:val="24"/>
        </w:rPr>
        <w:t>Kaina – 40 proc.</w:t>
      </w:r>
    </w:p>
    <w:p w14:paraId="79AA2D7A" w14:textId="77777777" w:rsidR="0094655D" w:rsidRPr="0094655D" w:rsidRDefault="009D24FA" w:rsidP="0094655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Leidinio sklaida</w:t>
      </w:r>
      <w:r w:rsidR="0094655D" w:rsidRPr="0094655D">
        <w:rPr>
          <w:rFonts w:ascii="Times New Roman" w:hAnsi="Times New Roman" w:cs="Times New Roman"/>
          <w:sz w:val="24"/>
          <w:szCs w:val="24"/>
        </w:rPr>
        <w:t xml:space="preserve"> – 60 proc.:</w:t>
      </w:r>
    </w:p>
    <w:p w14:paraId="109F8F51" w14:textId="47E12D3F" w:rsidR="0094655D" w:rsidRPr="003E2FEA" w:rsidRDefault="003E2FEA" w:rsidP="003E2FEA">
      <w:pPr>
        <w:pStyle w:val="Sraopastraipa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3B9D">
        <w:rPr>
          <w:rFonts w:ascii="Times New Roman" w:hAnsi="Times New Roman" w:cs="Times New Roman"/>
          <w:sz w:val="24"/>
          <w:szCs w:val="24"/>
        </w:rPr>
        <w:t xml:space="preserve">leidinio tiražas </w:t>
      </w:r>
      <w:r w:rsidR="00E63B9D">
        <w:t xml:space="preserve">(vienetais) platinamas </w:t>
      </w:r>
      <w:r w:rsidR="00E63B9D">
        <w:rPr>
          <w:rFonts w:ascii="Times New Roman" w:hAnsi="Times New Roman" w:cs="Times New Roman"/>
          <w:sz w:val="24"/>
          <w:szCs w:val="24"/>
        </w:rPr>
        <w:t>M</w:t>
      </w:r>
      <w:r w:rsidR="00E63B9D" w:rsidRPr="00856A30">
        <w:rPr>
          <w:rFonts w:ascii="Times New Roman" w:hAnsi="Times New Roman" w:cs="Times New Roman"/>
          <w:sz w:val="24"/>
          <w:szCs w:val="24"/>
        </w:rPr>
        <w:t>a</w:t>
      </w:r>
      <w:r w:rsidR="00E63B9D">
        <w:rPr>
          <w:rFonts w:ascii="Times New Roman" w:hAnsi="Times New Roman" w:cs="Times New Roman"/>
          <w:sz w:val="24"/>
          <w:szCs w:val="24"/>
        </w:rPr>
        <w:t>žeikių rajone</w:t>
      </w:r>
      <w:r w:rsidR="00E63B9D">
        <w:t xml:space="preserve"> </w:t>
      </w:r>
      <w:r w:rsidR="0094655D" w:rsidRPr="003E2FEA">
        <w:rPr>
          <w:rFonts w:ascii="Times New Roman" w:hAnsi="Times New Roman" w:cs="Times New Roman"/>
          <w:sz w:val="24"/>
          <w:szCs w:val="24"/>
        </w:rPr>
        <w:t>– 0,3,</w:t>
      </w:r>
    </w:p>
    <w:p w14:paraId="5449E2C7" w14:textId="5D8CF672" w:rsidR="0094655D" w:rsidRPr="003E2FEA" w:rsidRDefault="003E2FEA" w:rsidP="003E2FEA">
      <w:pPr>
        <w:pStyle w:val="Sraopastraipa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3B9D">
        <w:rPr>
          <w:rFonts w:ascii="Times New Roman" w:hAnsi="Times New Roman" w:cs="Times New Roman"/>
          <w:sz w:val="24"/>
          <w:szCs w:val="24"/>
        </w:rPr>
        <w:t>rajoninio laikraščio p</w:t>
      </w:r>
      <w:r w:rsidR="00F9480F" w:rsidRPr="0094655D">
        <w:rPr>
          <w:rFonts w:ascii="Times New Roman" w:hAnsi="Times New Roman" w:cs="Times New Roman"/>
          <w:sz w:val="24"/>
          <w:szCs w:val="24"/>
        </w:rPr>
        <w:t>renumer</w:t>
      </w:r>
      <w:r w:rsidR="00E63B9D">
        <w:rPr>
          <w:rFonts w:ascii="Times New Roman" w:hAnsi="Times New Roman" w:cs="Times New Roman"/>
          <w:sz w:val="24"/>
          <w:szCs w:val="24"/>
        </w:rPr>
        <w:t xml:space="preserve">atorių </w:t>
      </w:r>
      <w:r w:rsidR="00F9480F">
        <w:rPr>
          <w:rFonts w:ascii="Times New Roman" w:hAnsi="Times New Roman" w:cs="Times New Roman"/>
          <w:sz w:val="24"/>
          <w:szCs w:val="24"/>
        </w:rPr>
        <w:t>Mažeikių rajone</w:t>
      </w:r>
      <w:r w:rsidR="00F9480F" w:rsidRPr="0094655D">
        <w:rPr>
          <w:rFonts w:ascii="Times New Roman" w:hAnsi="Times New Roman" w:cs="Times New Roman"/>
          <w:sz w:val="24"/>
          <w:szCs w:val="24"/>
        </w:rPr>
        <w:t xml:space="preserve"> skaičius</w:t>
      </w:r>
      <w:r w:rsidR="0094655D" w:rsidRPr="003E2FEA">
        <w:rPr>
          <w:rFonts w:ascii="Times New Roman" w:hAnsi="Times New Roman" w:cs="Times New Roman"/>
          <w:sz w:val="24"/>
          <w:szCs w:val="24"/>
        </w:rPr>
        <w:t xml:space="preserve">  – 0,7</w:t>
      </w:r>
      <w:r w:rsidR="009026BB" w:rsidRPr="003E2FEA">
        <w:rPr>
          <w:rFonts w:ascii="Times New Roman" w:hAnsi="Times New Roman" w:cs="Times New Roman"/>
          <w:sz w:val="24"/>
          <w:szCs w:val="24"/>
        </w:rPr>
        <w:t>*</w:t>
      </w:r>
      <w:r w:rsidR="0094655D" w:rsidRPr="003E2FEA">
        <w:rPr>
          <w:rFonts w:ascii="Times New Roman" w:hAnsi="Times New Roman" w:cs="Times New Roman"/>
          <w:sz w:val="24"/>
          <w:szCs w:val="24"/>
        </w:rPr>
        <w:t>.</w:t>
      </w:r>
    </w:p>
    <w:p w14:paraId="04508C13" w14:textId="69232CBA" w:rsidR="009026BB" w:rsidRDefault="009026BB" w:rsidP="00902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775E87" w14:textId="4B5FCDDD" w:rsidR="009026BB" w:rsidRDefault="009026BB" w:rsidP="009026BB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026BB">
        <w:rPr>
          <w:rFonts w:ascii="Times New Roman" w:hAnsi="Times New Roman" w:cs="Times New Roman"/>
          <w:sz w:val="24"/>
          <w:szCs w:val="24"/>
        </w:rPr>
        <w:t>*T</w:t>
      </w:r>
      <w:r w:rsidR="00700A88">
        <w:rPr>
          <w:rFonts w:ascii="Times New Roman" w:hAnsi="Times New Roman" w:cs="Times New Roman"/>
          <w:sz w:val="24"/>
          <w:szCs w:val="24"/>
        </w:rPr>
        <w:t>ei</w:t>
      </w:r>
      <w:r w:rsidRPr="009026BB">
        <w:rPr>
          <w:rFonts w:ascii="Times New Roman" w:hAnsi="Times New Roman" w:cs="Times New Roman"/>
          <w:sz w:val="24"/>
          <w:szCs w:val="24"/>
        </w:rPr>
        <w:t xml:space="preserve">kėjas </w:t>
      </w:r>
      <w:r w:rsidRPr="009026BB">
        <w:rPr>
          <w:rFonts w:ascii="Times New Roman" w:hAnsi="Times New Roman" w:cs="Times New Roman"/>
          <w:bCs/>
          <w:iCs/>
          <w:sz w:val="24"/>
          <w:szCs w:val="24"/>
        </w:rPr>
        <w:t xml:space="preserve">kartu su pasiūlymu </w:t>
      </w:r>
      <w:r w:rsidRPr="009026BB">
        <w:rPr>
          <w:rFonts w:ascii="Times New Roman" w:hAnsi="Times New Roman" w:cs="Times New Roman"/>
          <w:sz w:val="24"/>
          <w:szCs w:val="24"/>
        </w:rPr>
        <w:t>pateikia AB Lietuvos paštas arba kitų spaudos platinimo tarnybų pažymą apie vidutinę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8459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26BB">
        <w:rPr>
          <w:rFonts w:ascii="Times New Roman" w:hAnsi="Times New Roman" w:cs="Times New Roman"/>
          <w:sz w:val="24"/>
          <w:szCs w:val="24"/>
        </w:rPr>
        <w:t>m. pirmo</w:t>
      </w:r>
      <w:r w:rsidR="00781749">
        <w:rPr>
          <w:rFonts w:ascii="Times New Roman" w:hAnsi="Times New Roman" w:cs="Times New Roman"/>
          <w:sz w:val="24"/>
          <w:szCs w:val="24"/>
        </w:rPr>
        <w:t xml:space="preserve"> ar antro</w:t>
      </w:r>
      <w:r w:rsidRPr="009026BB">
        <w:rPr>
          <w:rFonts w:ascii="Times New Roman" w:hAnsi="Times New Roman" w:cs="Times New Roman"/>
          <w:sz w:val="24"/>
          <w:szCs w:val="24"/>
        </w:rPr>
        <w:t xml:space="preserve"> pusmečio pristatytą prenumeratą</w:t>
      </w:r>
      <w:r w:rsidRPr="009026BB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9026B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 Pateikiami skenuoti dokumentai elektroninėje formoje.</w:t>
      </w:r>
    </w:p>
    <w:p w14:paraId="318DC9A8" w14:textId="27390FBA" w:rsidR="0094655D" w:rsidRDefault="009026BB" w:rsidP="009026B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26BB">
        <w:rPr>
          <w:rFonts w:ascii="Times New Roman" w:hAnsi="Times New Roman" w:cs="Times New Roman"/>
          <w:sz w:val="24"/>
          <w:szCs w:val="24"/>
        </w:rPr>
        <w:t>T</w:t>
      </w:r>
      <w:r w:rsidR="00700A88">
        <w:rPr>
          <w:rFonts w:ascii="Times New Roman" w:hAnsi="Times New Roman" w:cs="Times New Roman"/>
          <w:sz w:val="24"/>
          <w:szCs w:val="24"/>
        </w:rPr>
        <w:t>ei</w:t>
      </w:r>
      <w:r w:rsidRPr="009026BB">
        <w:rPr>
          <w:rFonts w:ascii="Times New Roman" w:hAnsi="Times New Roman" w:cs="Times New Roman"/>
          <w:sz w:val="24"/>
          <w:szCs w:val="24"/>
        </w:rPr>
        <w:t>kėjas turi pateikti dokumentus, leidžiančius įvertinti jo pasiūlymą pagal nurodytus vertinimo kriterijus ir jų parametrus. Jokie kiti vertinimo kriterijai taikomi nebus.</w:t>
      </w:r>
    </w:p>
    <w:p w14:paraId="277DF1F2" w14:textId="77777777" w:rsidR="00F6784A" w:rsidRPr="00B7320B" w:rsidRDefault="00F6784A" w:rsidP="0094655D">
      <w:pPr>
        <w:pStyle w:val="Antrat3"/>
        <w:keepNext w:val="0"/>
        <w:widowControl w:val="0"/>
        <w:numPr>
          <w:ilvl w:val="0"/>
          <w:numId w:val="5"/>
        </w:numPr>
        <w:tabs>
          <w:tab w:val="left" w:pos="851"/>
          <w:tab w:val="left" w:pos="9923"/>
        </w:tabs>
        <w:ind w:right="566"/>
        <w:rPr>
          <w:szCs w:val="24"/>
        </w:rPr>
      </w:pPr>
      <w:r w:rsidRPr="00B7320B">
        <w:rPr>
          <w:szCs w:val="24"/>
        </w:rPr>
        <w:t>Ekonominio vertinimo kriterijų ir parametrų lyginamasis svoris: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6369"/>
        <w:gridCol w:w="1377"/>
        <w:gridCol w:w="1680"/>
      </w:tblGrid>
      <w:tr w:rsidR="00F6784A" w:rsidRPr="00B7320B" w14:paraId="72FFA315" w14:textId="77777777" w:rsidTr="004D5204">
        <w:trPr>
          <w:cantSplit/>
          <w:trHeight w:val="673"/>
        </w:trPr>
        <w:tc>
          <w:tcPr>
            <w:tcW w:w="6805" w:type="dxa"/>
            <w:gridSpan w:val="2"/>
            <w:vAlign w:val="center"/>
          </w:tcPr>
          <w:p w14:paraId="25B7A86F" w14:textId="77777777" w:rsidR="00F6784A" w:rsidRPr="0094655D" w:rsidRDefault="00F6784A" w:rsidP="004D5204">
            <w:pPr>
              <w:widowControl w:val="0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5D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KRITERIJAI</w:t>
            </w:r>
          </w:p>
        </w:tc>
        <w:tc>
          <w:tcPr>
            <w:tcW w:w="1377" w:type="dxa"/>
            <w:vAlign w:val="center"/>
          </w:tcPr>
          <w:p w14:paraId="11C563CC" w14:textId="77777777" w:rsidR="00F6784A" w:rsidRPr="0094655D" w:rsidRDefault="00F6784A" w:rsidP="004D5204">
            <w:pPr>
              <w:widowControl w:val="0"/>
              <w:tabs>
                <w:tab w:val="left" w:pos="851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5D">
              <w:rPr>
                <w:rFonts w:ascii="Times New Roman" w:hAnsi="Times New Roman" w:cs="Times New Roman"/>
                <w:b/>
                <w:sz w:val="24"/>
                <w:szCs w:val="24"/>
              </w:rPr>
              <w:t>Funkcinio parametro lyginamasis svoris</w:t>
            </w:r>
          </w:p>
        </w:tc>
        <w:tc>
          <w:tcPr>
            <w:tcW w:w="1680" w:type="dxa"/>
            <w:vAlign w:val="center"/>
          </w:tcPr>
          <w:p w14:paraId="5C9248CC" w14:textId="77777777" w:rsidR="00F6784A" w:rsidRPr="0094655D" w:rsidRDefault="00F6784A" w:rsidP="004D5204">
            <w:pPr>
              <w:widowControl w:val="0"/>
              <w:tabs>
                <w:tab w:val="left" w:pos="851"/>
              </w:tabs>
              <w:ind w:right="-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5D">
              <w:rPr>
                <w:rFonts w:ascii="Times New Roman" w:hAnsi="Times New Roman" w:cs="Times New Roman"/>
                <w:b/>
                <w:sz w:val="24"/>
                <w:szCs w:val="24"/>
              </w:rPr>
              <w:t>Lyginamasis svoris ekonominio naudingumo įvertinime</w:t>
            </w:r>
          </w:p>
        </w:tc>
      </w:tr>
      <w:tr w:rsidR="00F6784A" w:rsidRPr="00B7320B" w14:paraId="524CCDC5" w14:textId="77777777" w:rsidTr="004D5204">
        <w:trPr>
          <w:cantSplit/>
          <w:trHeight w:val="209"/>
        </w:trPr>
        <w:tc>
          <w:tcPr>
            <w:tcW w:w="6805" w:type="dxa"/>
            <w:gridSpan w:val="2"/>
          </w:tcPr>
          <w:p w14:paraId="542048D3" w14:textId="77777777" w:rsidR="00F6784A" w:rsidRPr="0094655D" w:rsidRDefault="00F6784A" w:rsidP="004D5204">
            <w:pPr>
              <w:pStyle w:val="Antrats"/>
              <w:tabs>
                <w:tab w:val="left" w:pos="851"/>
              </w:tabs>
              <w:ind w:right="163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5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Pirmas kriterijus – kaina (C)</w:t>
            </w:r>
          </w:p>
        </w:tc>
        <w:tc>
          <w:tcPr>
            <w:tcW w:w="1377" w:type="dxa"/>
            <w:vAlign w:val="center"/>
          </w:tcPr>
          <w:p w14:paraId="7596AB94" w14:textId="77777777" w:rsidR="00F6784A" w:rsidRPr="0094655D" w:rsidRDefault="00F6784A" w:rsidP="004D5204">
            <w:pPr>
              <w:widowControl w:val="0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3041404E" w14:textId="48759679" w:rsidR="00F6784A" w:rsidRPr="0094655D" w:rsidRDefault="00F6784A" w:rsidP="004D5204">
            <w:pPr>
              <w:widowControl w:val="0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AF1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AF1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6784A" w:rsidRPr="00B7320B" w14:paraId="08A5DA27" w14:textId="77777777" w:rsidTr="004D5204">
        <w:trPr>
          <w:cantSplit/>
          <w:trHeight w:val="198"/>
        </w:trPr>
        <w:tc>
          <w:tcPr>
            <w:tcW w:w="6805" w:type="dxa"/>
            <w:gridSpan w:val="2"/>
          </w:tcPr>
          <w:p w14:paraId="677EEBCF" w14:textId="77777777" w:rsidR="00F6784A" w:rsidRPr="0094655D" w:rsidRDefault="00F6784A" w:rsidP="00F6784A">
            <w:pPr>
              <w:widowControl w:val="0"/>
              <w:tabs>
                <w:tab w:val="left" w:pos="851"/>
              </w:tabs>
              <w:ind w:right="163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5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Antras kriterijus – </w:t>
            </w:r>
            <w:r w:rsidR="004D47B3">
              <w:rPr>
                <w:rFonts w:ascii="Times New Roman" w:hAnsi="Times New Roman" w:cs="Times New Roman"/>
                <w:sz w:val="24"/>
                <w:szCs w:val="24"/>
              </w:rPr>
              <w:t xml:space="preserve">leidinio sklaida </w:t>
            </w:r>
            <w:r w:rsidR="0012201B">
              <w:rPr>
                <w:rFonts w:ascii="Times New Roman" w:hAnsi="Times New Roman" w:cs="Times New Roman"/>
                <w:b/>
                <w:sz w:val="24"/>
                <w:szCs w:val="24"/>
              </w:rPr>
              <w:t>(V</w:t>
            </w:r>
            <w:r w:rsidRPr="0094655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B83E8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377" w:type="dxa"/>
            <w:vAlign w:val="center"/>
          </w:tcPr>
          <w:p w14:paraId="0B295DF6" w14:textId="77777777" w:rsidR="00F6784A" w:rsidRPr="0094655D" w:rsidRDefault="00F6784A" w:rsidP="004D5204">
            <w:pPr>
              <w:widowControl w:val="0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4D066036" w14:textId="2C0A57EF" w:rsidR="00F6784A" w:rsidRPr="0094655D" w:rsidRDefault="00F6784A" w:rsidP="008B7BB2">
            <w:pPr>
              <w:widowControl w:val="0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AF1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AF1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6784A" w:rsidRPr="00B7320B" w14:paraId="058D1B79" w14:textId="77777777" w:rsidTr="001E676F">
        <w:trPr>
          <w:trHeight w:val="374"/>
        </w:trPr>
        <w:tc>
          <w:tcPr>
            <w:tcW w:w="436" w:type="dxa"/>
          </w:tcPr>
          <w:p w14:paraId="5DAEB82C" w14:textId="77777777" w:rsidR="00F6784A" w:rsidRPr="0094655D" w:rsidRDefault="00F6784A" w:rsidP="004D5204">
            <w:pPr>
              <w:widowControl w:val="0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69" w:type="dxa"/>
          </w:tcPr>
          <w:p w14:paraId="12DC5E0F" w14:textId="6E1EF550" w:rsidR="00F6784A" w:rsidRPr="0094655D" w:rsidRDefault="00F6784A" w:rsidP="00781D68">
            <w:pPr>
              <w:widowControl w:val="0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655D">
              <w:rPr>
                <w:rFonts w:ascii="Times New Roman" w:hAnsi="Times New Roman" w:cs="Times New Roman"/>
                <w:i/>
                <w:sz w:val="24"/>
                <w:szCs w:val="24"/>
              </w:rPr>
              <w:t>Pirmas parametras –</w:t>
            </w:r>
            <w:r w:rsidRPr="00781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B9D">
              <w:rPr>
                <w:rFonts w:ascii="Times New Roman" w:hAnsi="Times New Roman" w:cs="Times New Roman"/>
                <w:sz w:val="24"/>
                <w:szCs w:val="24"/>
              </w:rPr>
              <w:t xml:space="preserve">leidinio tiražas </w:t>
            </w:r>
            <w:r w:rsidR="00E63B9D">
              <w:t xml:space="preserve">(vienetais) platinamas </w:t>
            </w:r>
            <w:r w:rsidR="00E63B9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E63B9D" w:rsidRPr="00856A3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E63B9D">
              <w:rPr>
                <w:rFonts w:ascii="Times New Roman" w:hAnsi="Times New Roman" w:cs="Times New Roman"/>
                <w:sz w:val="24"/>
                <w:szCs w:val="24"/>
              </w:rPr>
              <w:t>žeikių rajone</w:t>
            </w:r>
            <w:r w:rsidR="00E63B9D">
              <w:t xml:space="preserve"> </w:t>
            </w: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(vnt</w:t>
            </w:r>
            <w:r w:rsidR="00AF16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w:r w:rsidR="0094655D" w:rsidRPr="0094655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377" w:type="dxa"/>
            <w:vAlign w:val="center"/>
          </w:tcPr>
          <w:p w14:paraId="2B111268" w14:textId="51A63C3E" w:rsidR="00F6784A" w:rsidRPr="0094655D" w:rsidRDefault="00F6784A" w:rsidP="00FE6168">
            <w:pPr>
              <w:widowControl w:val="0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FE6168" w:rsidRPr="00946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1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AF1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680" w:type="dxa"/>
            <w:vAlign w:val="center"/>
          </w:tcPr>
          <w:p w14:paraId="48FBF905" w14:textId="77777777" w:rsidR="00F6784A" w:rsidRPr="0094655D" w:rsidRDefault="00F6784A" w:rsidP="004D5204">
            <w:pPr>
              <w:widowControl w:val="0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84A" w:rsidRPr="00B7320B" w14:paraId="1234978A" w14:textId="77777777" w:rsidTr="00A0291B">
        <w:trPr>
          <w:trHeight w:val="364"/>
        </w:trPr>
        <w:tc>
          <w:tcPr>
            <w:tcW w:w="436" w:type="dxa"/>
          </w:tcPr>
          <w:p w14:paraId="11639E97" w14:textId="77777777" w:rsidR="00F6784A" w:rsidRPr="0094655D" w:rsidRDefault="00F6784A" w:rsidP="004D5204">
            <w:pPr>
              <w:widowControl w:val="0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69" w:type="dxa"/>
          </w:tcPr>
          <w:p w14:paraId="35C7D216" w14:textId="1E5611F2" w:rsidR="00F6784A" w:rsidRPr="0094655D" w:rsidRDefault="00F6784A" w:rsidP="00781D68">
            <w:pPr>
              <w:widowControl w:val="0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655D">
              <w:rPr>
                <w:rFonts w:ascii="Times New Roman" w:hAnsi="Times New Roman" w:cs="Times New Roman"/>
                <w:i/>
                <w:sz w:val="24"/>
                <w:szCs w:val="24"/>
              </w:rPr>
              <w:t>Antras parametras –</w:t>
            </w: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B9D">
              <w:rPr>
                <w:rFonts w:ascii="Times New Roman" w:hAnsi="Times New Roman" w:cs="Times New Roman"/>
                <w:sz w:val="24"/>
                <w:szCs w:val="24"/>
              </w:rPr>
              <w:t>rajoninio laikraščio p</w:t>
            </w:r>
            <w:r w:rsidR="00E63B9D" w:rsidRPr="0094655D">
              <w:rPr>
                <w:rFonts w:ascii="Times New Roman" w:hAnsi="Times New Roman" w:cs="Times New Roman"/>
                <w:sz w:val="24"/>
                <w:szCs w:val="24"/>
              </w:rPr>
              <w:t>renumer</w:t>
            </w:r>
            <w:r w:rsidR="00E63B9D">
              <w:rPr>
                <w:rFonts w:ascii="Times New Roman" w:hAnsi="Times New Roman" w:cs="Times New Roman"/>
                <w:sz w:val="24"/>
                <w:szCs w:val="24"/>
              </w:rPr>
              <w:t>atorių Mažeikių rajone</w:t>
            </w:r>
            <w:r w:rsidR="00E63B9D" w:rsidRPr="0094655D">
              <w:rPr>
                <w:rFonts w:ascii="Times New Roman" w:hAnsi="Times New Roman" w:cs="Times New Roman"/>
                <w:sz w:val="24"/>
                <w:szCs w:val="24"/>
              </w:rPr>
              <w:t xml:space="preserve"> skaičius</w:t>
            </w:r>
            <w:r w:rsidR="00E63B9D" w:rsidRPr="003E2FE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(vnt</w:t>
            </w:r>
            <w:r w:rsidR="00AF16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4655D" w:rsidDel="004C1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655D" w:rsidRPr="0094655D">
              <w:rPr>
                <w:rFonts w:ascii="Times New Roman" w:hAnsi="Times New Roman" w:cs="Times New Roman"/>
                <w:sz w:val="24"/>
                <w:szCs w:val="24"/>
              </w:rPr>
              <w:t>(K</w:t>
            </w: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377" w:type="dxa"/>
            <w:vAlign w:val="center"/>
          </w:tcPr>
          <w:p w14:paraId="4DD3578E" w14:textId="57B0560A" w:rsidR="00F6784A" w:rsidRPr="0094655D" w:rsidRDefault="00F6784A" w:rsidP="0094655D">
            <w:pPr>
              <w:widowControl w:val="0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94655D" w:rsidRPr="009465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1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AF1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5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80" w:type="dxa"/>
            <w:vAlign w:val="center"/>
          </w:tcPr>
          <w:p w14:paraId="3FD2B9F4" w14:textId="77777777" w:rsidR="00F6784A" w:rsidRPr="0094655D" w:rsidRDefault="00F6784A" w:rsidP="004D5204">
            <w:pPr>
              <w:widowControl w:val="0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A65111" w14:textId="77777777" w:rsidR="0094655D" w:rsidRDefault="0094655D" w:rsidP="0094655D">
      <w:pPr>
        <w:pStyle w:val="Antrat2"/>
        <w:numPr>
          <w:ilvl w:val="0"/>
          <w:numId w:val="0"/>
        </w:numPr>
        <w:tabs>
          <w:tab w:val="left" w:pos="851"/>
        </w:tabs>
        <w:ind w:right="60"/>
        <w:rPr>
          <w:szCs w:val="24"/>
        </w:rPr>
      </w:pPr>
    </w:p>
    <w:p w14:paraId="3580BB0A" w14:textId="77777777" w:rsidR="00941666" w:rsidRPr="0094655D" w:rsidRDefault="00941666" w:rsidP="0094655D">
      <w:pPr>
        <w:pStyle w:val="Antrat2"/>
        <w:numPr>
          <w:ilvl w:val="0"/>
          <w:numId w:val="5"/>
        </w:numPr>
        <w:tabs>
          <w:tab w:val="left" w:pos="851"/>
        </w:tabs>
        <w:ind w:right="60"/>
        <w:rPr>
          <w:szCs w:val="24"/>
        </w:rPr>
      </w:pPr>
      <w:r w:rsidRPr="0094655D">
        <w:rPr>
          <w:szCs w:val="24"/>
        </w:rPr>
        <w:t>Ekonominis naudingumas (S) apskaičiuojamas sudedant Paslaugų teikėjo pasiūlymo kainos C ir kitų kriterijų (</w:t>
      </w:r>
      <w:r w:rsidR="0012201B">
        <w:rPr>
          <w:szCs w:val="24"/>
        </w:rPr>
        <w:t>V</w:t>
      </w:r>
      <w:r w:rsidRPr="0094655D">
        <w:rPr>
          <w:szCs w:val="24"/>
        </w:rPr>
        <w:t>) balus:</w:t>
      </w:r>
    </w:p>
    <w:p w14:paraId="26943B83" w14:textId="77777777" w:rsidR="0094655D" w:rsidRPr="0094655D" w:rsidRDefault="0012201B" w:rsidP="0094655D">
      <w:pPr>
        <w:pStyle w:val="Antrat2"/>
        <w:numPr>
          <w:ilvl w:val="0"/>
          <w:numId w:val="0"/>
        </w:numPr>
        <w:jc w:val="center"/>
        <w:rPr>
          <w:szCs w:val="24"/>
        </w:rPr>
      </w:pPr>
      <w:r w:rsidRPr="0094655D">
        <w:rPr>
          <w:position w:val="-6"/>
          <w:szCs w:val="24"/>
        </w:rPr>
        <w:object w:dxaOrig="999" w:dyaOrig="279" w14:anchorId="05D49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17.25pt" o:ole="" fillcolor="window">
            <v:imagedata r:id="rId8" o:title=""/>
          </v:shape>
          <o:OLEObject Type="Embed" ProgID="Equation.3" ShapeID="_x0000_i1025" DrawAspect="Content" ObjectID="_1805109656" r:id="rId9"/>
        </w:object>
      </w:r>
    </w:p>
    <w:p w14:paraId="1FBBD201" w14:textId="77777777" w:rsidR="00941666" w:rsidRPr="0094655D" w:rsidRDefault="00941666" w:rsidP="0012201B">
      <w:pPr>
        <w:pStyle w:val="Antrat2"/>
        <w:numPr>
          <w:ilvl w:val="0"/>
          <w:numId w:val="5"/>
        </w:numPr>
        <w:jc w:val="left"/>
        <w:rPr>
          <w:szCs w:val="24"/>
        </w:rPr>
      </w:pPr>
      <w:r w:rsidRPr="0094655D">
        <w:rPr>
          <w:szCs w:val="24"/>
        </w:rPr>
        <w:t>Pasiūlymo kaina (C) balai apskaičiuojami mažiausios pasiūlytos kainos (C</w:t>
      </w:r>
      <w:r w:rsidRPr="0094655D">
        <w:rPr>
          <w:szCs w:val="24"/>
          <w:vertAlign w:val="subscript"/>
        </w:rPr>
        <w:t>min</w:t>
      </w:r>
      <w:r w:rsidRPr="0094655D">
        <w:rPr>
          <w:szCs w:val="24"/>
        </w:rPr>
        <w:t>) ir vertinamo pasiūlymo kainos (C</w:t>
      </w:r>
      <w:r w:rsidRPr="0094655D">
        <w:rPr>
          <w:szCs w:val="24"/>
          <w:vertAlign w:val="subscript"/>
        </w:rPr>
        <w:t>p</w:t>
      </w:r>
      <w:r w:rsidRPr="0094655D">
        <w:rPr>
          <w:szCs w:val="24"/>
        </w:rPr>
        <w:t>) santykį padauginant iš kainos lyginamojo svorio (X):</w:t>
      </w:r>
    </w:p>
    <w:p w14:paraId="037439CC" w14:textId="77777777" w:rsidR="0094655D" w:rsidRPr="0094655D" w:rsidRDefault="00941666" w:rsidP="0094655D">
      <w:pPr>
        <w:tabs>
          <w:tab w:val="left" w:pos="851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94655D">
        <w:rPr>
          <w:rFonts w:ascii="Times New Roman" w:hAnsi="Times New Roman" w:cs="Times New Roman"/>
          <w:sz w:val="24"/>
          <w:szCs w:val="24"/>
        </w:rPr>
        <w:object w:dxaOrig="1300" w:dyaOrig="720" w14:anchorId="471EC02C">
          <v:shape id="_x0000_i1026" type="#_x0000_t75" style="width:65.25pt;height:36pt" o:ole="" fillcolor="window">
            <v:imagedata r:id="rId10" o:title=""/>
          </v:shape>
          <o:OLEObject Type="Embed" ProgID="Equation.3" ShapeID="_x0000_i1026" DrawAspect="Content" ObjectID="_1805109657" r:id="rId11"/>
        </w:object>
      </w:r>
    </w:p>
    <w:p w14:paraId="1CD9FAE3" w14:textId="77777777" w:rsidR="00941666" w:rsidRPr="0094655D" w:rsidRDefault="00941666" w:rsidP="0012201B">
      <w:pPr>
        <w:pStyle w:val="Sraopastraipa"/>
        <w:numPr>
          <w:ilvl w:val="0"/>
          <w:numId w:val="5"/>
        </w:numPr>
        <w:tabs>
          <w:tab w:val="left" w:pos="851"/>
        </w:tabs>
        <w:ind w:right="60"/>
        <w:rPr>
          <w:rFonts w:ascii="Times New Roman" w:hAnsi="Times New Roman" w:cs="Times New Roman"/>
          <w:sz w:val="24"/>
          <w:szCs w:val="24"/>
        </w:rPr>
      </w:pPr>
      <w:r w:rsidRPr="0094655D">
        <w:rPr>
          <w:rFonts w:ascii="Times New Roman" w:hAnsi="Times New Roman" w:cs="Times New Roman"/>
          <w:sz w:val="24"/>
          <w:szCs w:val="24"/>
        </w:rPr>
        <w:t>Kriterijaus (</w:t>
      </w:r>
      <w:r w:rsidR="0012201B">
        <w:rPr>
          <w:rFonts w:ascii="Times New Roman" w:hAnsi="Times New Roman" w:cs="Times New Roman"/>
          <w:sz w:val="24"/>
          <w:szCs w:val="24"/>
        </w:rPr>
        <w:t>V</w:t>
      </w:r>
      <w:r w:rsidRPr="0094655D">
        <w:rPr>
          <w:rFonts w:ascii="Times New Roman" w:hAnsi="Times New Roman" w:cs="Times New Roman"/>
          <w:sz w:val="24"/>
          <w:szCs w:val="24"/>
        </w:rPr>
        <w:t xml:space="preserve">) balai apskaičiuojami šio kriterijaus parametrų </w:t>
      </w:r>
      <w:r w:rsidR="0094655D" w:rsidRPr="0094655D">
        <w:rPr>
          <w:rFonts w:ascii="Times New Roman" w:hAnsi="Times New Roman" w:cs="Times New Roman"/>
          <w:sz w:val="24"/>
          <w:szCs w:val="24"/>
        </w:rPr>
        <w:t>įvertinimų (K1+K</w:t>
      </w:r>
      <w:r w:rsidR="008B7BB2" w:rsidRPr="0094655D">
        <w:rPr>
          <w:rFonts w:ascii="Times New Roman" w:hAnsi="Times New Roman" w:cs="Times New Roman"/>
          <w:sz w:val="24"/>
          <w:szCs w:val="24"/>
        </w:rPr>
        <w:t>2</w:t>
      </w:r>
      <w:r w:rsidRPr="0094655D">
        <w:rPr>
          <w:rFonts w:ascii="Times New Roman" w:hAnsi="Times New Roman" w:cs="Times New Roman"/>
          <w:sz w:val="24"/>
          <w:szCs w:val="24"/>
        </w:rPr>
        <w:t>) sumą padauginant iš vertinamo kriterijaus lyginamojo svorio (Y):</w:t>
      </w:r>
    </w:p>
    <w:p w14:paraId="717A9DA5" w14:textId="77777777" w:rsidR="00FE6168" w:rsidRPr="0094655D" w:rsidRDefault="00FE6168" w:rsidP="00FE6168">
      <w:pPr>
        <w:pStyle w:val="Sraopastraipa"/>
        <w:ind w:left="1069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07FEB237" w14:textId="77777777" w:rsidR="00941666" w:rsidRPr="0094655D" w:rsidRDefault="00000000" w:rsidP="00FE6168">
      <w:pPr>
        <w:tabs>
          <w:tab w:val="left" w:pos="851"/>
        </w:tabs>
        <w:ind w:righ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object w:dxaOrig="1440" w:dyaOrig="1440" w14:anchorId="01BF32E0">
          <v:shape id="_x0000_s1033" type="#_x0000_t75" style="position:absolute;margin-left:201pt;margin-top:0;width:90.85pt;height:17pt;z-index:251660288" fillcolor="window">
            <v:imagedata r:id="rId12" o:title=""/>
            <w10:wrap type="square" side="right"/>
          </v:shape>
          <o:OLEObject Type="Embed" ProgID="Equation.3" ShapeID="_x0000_s1033" DrawAspect="Content" ObjectID="_1805109660" r:id="rId13"/>
        </w:object>
      </w:r>
      <w:r w:rsidR="00FE6168" w:rsidRPr="0094655D">
        <w:rPr>
          <w:rFonts w:ascii="Times New Roman" w:hAnsi="Times New Roman" w:cs="Times New Roman"/>
          <w:sz w:val="24"/>
          <w:szCs w:val="24"/>
        </w:rPr>
        <w:br w:type="textWrapping" w:clear="all"/>
      </w:r>
    </w:p>
    <w:p w14:paraId="5107916A" w14:textId="77777777" w:rsidR="00941666" w:rsidRPr="0094655D" w:rsidRDefault="00941666" w:rsidP="0094655D">
      <w:pPr>
        <w:pStyle w:val="Antrat2"/>
        <w:numPr>
          <w:ilvl w:val="0"/>
          <w:numId w:val="5"/>
        </w:numPr>
        <w:tabs>
          <w:tab w:val="left" w:pos="851"/>
        </w:tabs>
        <w:ind w:right="60"/>
        <w:rPr>
          <w:szCs w:val="24"/>
        </w:rPr>
      </w:pPr>
      <w:bookmarkStart w:id="0" w:name="_Ref60482388"/>
      <w:bookmarkStart w:id="1" w:name="_Ref60441219"/>
      <w:r w:rsidRPr="0094655D">
        <w:rPr>
          <w:szCs w:val="24"/>
        </w:rPr>
        <w:lastRenderedPageBreak/>
        <w:t>Kri</w:t>
      </w:r>
      <w:r w:rsidR="00FE6168" w:rsidRPr="0094655D">
        <w:rPr>
          <w:szCs w:val="24"/>
        </w:rPr>
        <w:t xml:space="preserve">terijaus parametro įvertinimas </w:t>
      </w:r>
      <w:r w:rsidR="0094655D" w:rsidRPr="0094655D">
        <w:rPr>
          <w:szCs w:val="24"/>
        </w:rPr>
        <w:t>K</w:t>
      </w:r>
      <w:r w:rsidR="00FE6168" w:rsidRPr="0094655D">
        <w:rPr>
          <w:szCs w:val="24"/>
        </w:rPr>
        <w:t xml:space="preserve">1 </w:t>
      </w:r>
      <w:r w:rsidRPr="0094655D">
        <w:rPr>
          <w:szCs w:val="24"/>
        </w:rPr>
        <w:t>apsk</w:t>
      </w:r>
      <w:r w:rsidR="00FE6168" w:rsidRPr="0094655D">
        <w:rPr>
          <w:szCs w:val="24"/>
        </w:rPr>
        <w:t>aičiuojamas pasiūlyto tiražo (T</w:t>
      </w:r>
      <w:r w:rsidR="00FE6168" w:rsidRPr="0094655D">
        <w:rPr>
          <w:szCs w:val="24"/>
          <w:vertAlign w:val="subscript"/>
        </w:rPr>
        <w:t>p</w:t>
      </w:r>
      <w:r w:rsidR="00FE6168" w:rsidRPr="0094655D">
        <w:rPr>
          <w:szCs w:val="24"/>
        </w:rPr>
        <w:t>)</w:t>
      </w:r>
      <w:r w:rsidR="0094655D" w:rsidRPr="0094655D">
        <w:rPr>
          <w:szCs w:val="24"/>
        </w:rPr>
        <w:t xml:space="preserve"> </w:t>
      </w:r>
      <w:r w:rsidR="00781D68">
        <w:rPr>
          <w:szCs w:val="24"/>
        </w:rPr>
        <w:t>ir</w:t>
      </w:r>
      <w:r w:rsidR="00FE6168" w:rsidRPr="0094655D">
        <w:rPr>
          <w:szCs w:val="24"/>
        </w:rPr>
        <w:t xml:space="preserve"> didžiausi</w:t>
      </w:r>
      <w:r w:rsidR="007B1107">
        <w:rPr>
          <w:szCs w:val="24"/>
        </w:rPr>
        <w:t>u pasiūlyto ti</w:t>
      </w:r>
      <w:r w:rsidR="00781D68">
        <w:rPr>
          <w:szCs w:val="24"/>
        </w:rPr>
        <w:t>ražo</w:t>
      </w:r>
      <w:r w:rsidR="00FE6168" w:rsidRPr="0094655D">
        <w:rPr>
          <w:szCs w:val="24"/>
        </w:rPr>
        <w:t xml:space="preserve"> (T</w:t>
      </w:r>
      <w:r w:rsidR="00FE6168" w:rsidRPr="0094655D">
        <w:rPr>
          <w:szCs w:val="24"/>
          <w:vertAlign w:val="subscript"/>
        </w:rPr>
        <w:t>max</w:t>
      </w:r>
      <w:r w:rsidR="00FE6168" w:rsidRPr="0094655D">
        <w:rPr>
          <w:szCs w:val="24"/>
        </w:rPr>
        <w:t>) santykį</w:t>
      </w:r>
      <w:r w:rsidR="0094655D" w:rsidRPr="0094655D">
        <w:rPr>
          <w:szCs w:val="24"/>
        </w:rPr>
        <w:t xml:space="preserve"> </w:t>
      </w:r>
      <w:r w:rsidRPr="0094655D">
        <w:rPr>
          <w:szCs w:val="24"/>
        </w:rPr>
        <w:t>padauginant iš vertinamo kriterijaus parametro lyginamojo svorio (L</w:t>
      </w:r>
      <w:r w:rsidR="00FE6168" w:rsidRPr="0094655D">
        <w:rPr>
          <w:szCs w:val="24"/>
        </w:rPr>
        <w:t>1</w:t>
      </w:r>
      <w:r w:rsidRPr="0094655D">
        <w:rPr>
          <w:szCs w:val="24"/>
        </w:rPr>
        <w:t>)</w:t>
      </w:r>
      <w:bookmarkEnd w:id="0"/>
      <w:bookmarkEnd w:id="1"/>
      <w:r w:rsidRPr="0094655D">
        <w:rPr>
          <w:szCs w:val="24"/>
        </w:rPr>
        <w:t>:</w:t>
      </w:r>
    </w:p>
    <w:p w14:paraId="2A627A82" w14:textId="77777777" w:rsidR="00941666" w:rsidRPr="0094655D" w:rsidRDefault="0094655D" w:rsidP="00941666">
      <w:pPr>
        <w:tabs>
          <w:tab w:val="left" w:pos="851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94655D">
        <w:rPr>
          <w:rFonts w:ascii="Times New Roman" w:hAnsi="Times New Roman" w:cs="Times New Roman"/>
          <w:position w:val="-30"/>
          <w:sz w:val="24"/>
          <w:szCs w:val="24"/>
        </w:rPr>
        <w:object w:dxaOrig="1400" w:dyaOrig="720" w14:anchorId="1F0F7B84">
          <v:shape id="_x0000_i1028" type="#_x0000_t75" style="width:69.75pt;height:36pt" o:ole="" fillcolor="window">
            <v:imagedata r:id="rId14" o:title=""/>
          </v:shape>
          <o:OLEObject Type="Embed" ProgID="Equation.3" ShapeID="_x0000_i1028" DrawAspect="Content" ObjectID="_1805109658" r:id="rId15"/>
        </w:object>
      </w:r>
      <w:r w:rsidR="00941666" w:rsidRPr="0094655D">
        <w:rPr>
          <w:rFonts w:ascii="Times New Roman" w:hAnsi="Times New Roman" w:cs="Times New Roman"/>
          <w:sz w:val="24"/>
          <w:szCs w:val="24"/>
        </w:rPr>
        <w:t>.</w:t>
      </w:r>
    </w:p>
    <w:p w14:paraId="4043B1B7" w14:textId="77777777" w:rsidR="0094655D" w:rsidRPr="0094655D" w:rsidRDefault="0094655D" w:rsidP="0094655D">
      <w:pPr>
        <w:pStyle w:val="Antrat2"/>
        <w:numPr>
          <w:ilvl w:val="0"/>
          <w:numId w:val="5"/>
        </w:numPr>
        <w:tabs>
          <w:tab w:val="left" w:pos="851"/>
        </w:tabs>
        <w:ind w:right="60"/>
        <w:rPr>
          <w:szCs w:val="24"/>
        </w:rPr>
      </w:pPr>
      <w:r w:rsidRPr="0094655D">
        <w:rPr>
          <w:szCs w:val="24"/>
        </w:rPr>
        <w:t>Kriterijaus parametro įvertinimas K2 apskaičiuojamas pasiūlyto prenumeruojamų leidinių skaičių (P</w:t>
      </w:r>
      <w:r w:rsidRPr="0094655D">
        <w:rPr>
          <w:szCs w:val="24"/>
          <w:vertAlign w:val="subscript"/>
        </w:rPr>
        <w:t>p</w:t>
      </w:r>
      <w:r w:rsidRPr="0094655D">
        <w:rPr>
          <w:szCs w:val="24"/>
        </w:rPr>
        <w:t xml:space="preserve">) </w:t>
      </w:r>
      <w:r w:rsidR="00781D68">
        <w:rPr>
          <w:szCs w:val="24"/>
        </w:rPr>
        <w:t>ir</w:t>
      </w:r>
      <w:r w:rsidRPr="0094655D">
        <w:rPr>
          <w:szCs w:val="24"/>
        </w:rPr>
        <w:t xml:space="preserve"> di</w:t>
      </w:r>
      <w:r w:rsidR="00781D68">
        <w:rPr>
          <w:szCs w:val="24"/>
        </w:rPr>
        <w:t>džiausio</w:t>
      </w:r>
      <w:r w:rsidRPr="0094655D">
        <w:rPr>
          <w:szCs w:val="24"/>
        </w:rPr>
        <w:t xml:space="preserve"> pasiūly</w:t>
      </w:r>
      <w:r w:rsidR="00781D68">
        <w:rPr>
          <w:szCs w:val="24"/>
        </w:rPr>
        <w:t>to</w:t>
      </w:r>
      <w:r w:rsidRPr="0094655D">
        <w:rPr>
          <w:szCs w:val="24"/>
        </w:rPr>
        <w:t xml:space="preserve"> </w:t>
      </w:r>
      <w:r w:rsidR="00781D68">
        <w:rPr>
          <w:szCs w:val="24"/>
        </w:rPr>
        <w:t>prenumeruojamų leidinių skaičiaus</w:t>
      </w:r>
      <w:r w:rsidRPr="0094655D">
        <w:rPr>
          <w:szCs w:val="24"/>
        </w:rPr>
        <w:t xml:space="preserve"> (P</w:t>
      </w:r>
      <w:r w:rsidRPr="0094655D">
        <w:rPr>
          <w:szCs w:val="24"/>
          <w:vertAlign w:val="subscript"/>
        </w:rPr>
        <w:t>max</w:t>
      </w:r>
      <w:r w:rsidRPr="0094655D">
        <w:rPr>
          <w:szCs w:val="24"/>
        </w:rPr>
        <w:t>)</w:t>
      </w:r>
      <w:r w:rsidR="00781D68">
        <w:rPr>
          <w:szCs w:val="24"/>
        </w:rPr>
        <w:t xml:space="preserve"> santykį</w:t>
      </w:r>
      <w:r w:rsidRPr="0094655D">
        <w:rPr>
          <w:szCs w:val="24"/>
        </w:rPr>
        <w:t xml:space="preserve"> padauginant iš vertinamo kriterijaus parametro lyginamojo svorio (L2):</w:t>
      </w:r>
    </w:p>
    <w:p w14:paraId="000590C7" w14:textId="77777777" w:rsidR="0094655D" w:rsidRPr="0094655D" w:rsidRDefault="0094655D" w:rsidP="0094655D">
      <w:pPr>
        <w:tabs>
          <w:tab w:val="left" w:pos="851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94655D">
        <w:rPr>
          <w:rFonts w:ascii="Times New Roman" w:hAnsi="Times New Roman" w:cs="Times New Roman"/>
          <w:position w:val="-30"/>
          <w:sz w:val="24"/>
          <w:szCs w:val="24"/>
        </w:rPr>
        <w:object w:dxaOrig="1480" w:dyaOrig="720" w14:anchorId="30023D04">
          <v:shape id="_x0000_i1029" type="#_x0000_t75" style="width:73.5pt;height:36pt" o:ole="" fillcolor="window">
            <v:imagedata r:id="rId16" o:title=""/>
          </v:shape>
          <o:OLEObject Type="Embed" ProgID="Equation.3" ShapeID="_x0000_i1029" DrawAspect="Content" ObjectID="_1805109659" r:id="rId17"/>
        </w:object>
      </w:r>
      <w:r w:rsidRPr="0094655D">
        <w:rPr>
          <w:rFonts w:ascii="Times New Roman" w:hAnsi="Times New Roman" w:cs="Times New Roman"/>
          <w:sz w:val="24"/>
          <w:szCs w:val="24"/>
        </w:rPr>
        <w:t>.</w:t>
      </w:r>
    </w:p>
    <w:p w14:paraId="56CCB1F9" w14:textId="77777777" w:rsidR="00743BD6" w:rsidRPr="00743BD6" w:rsidRDefault="00743BD6">
      <w:pPr>
        <w:rPr>
          <w:rFonts w:ascii="Times New Roman" w:hAnsi="Times New Roman" w:cs="Times New Roman"/>
        </w:rPr>
      </w:pPr>
    </w:p>
    <w:sectPr w:rsidR="00743BD6" w:rsidRPr="00743BD6" w:rsidSect="00F777A4">
      <w:headerReference w:type="default" r:id="rId1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D774B" w14:textId="77777777" w:rsidR="00E72A67" w:rsidRDefault="00E72A67" w:rsidP="00964CDE">
      <w:pPr>
        <w:spacing w:after="0" w:line="240" w:lineRule="auto"/>
      </w:pPr>
      <w:r>
        <w:separator/>
      </w:r>
    </w:p>
  </w:endnote>
  <w:endnote w:type="continuationSeparator" w:id="0">
    <w:p w14:paraId="6C4ACDAF" w14:textId="77777777" w:rsidR="00E72A67" w:rsidRDefault="00E72A67" w:rsidP="00964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E2A7D" w14:textId="77777777" w:rsidR="00E72A67" w:rsidRDefault="00E72A67" w:rsidP="00964CDE">
      <w:pPr>
        <w:spacing w:after="0" w:line="240" w:lineRule="auto"/>
      </w:pPr>
      <w:r>
        <w:separator/>
      </w:r>
    </w:p>
  </w:footnote>
  <w:footnote w:type="continuationSeparator" w:id="0">
    <w:p w14:paraId="00DE8841" w14:textId="77777777" w:rsidR="00E72A67" w:rsidRDefault="00E72A67" w:rsidP="00964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EC2D1" w14:textId="77777777" w:rsidR="00964CDE" w:rsidRDefault="00964CDE" w:rsidP="00964CDE">
    <w:pPr>
      <w:jc w:val="right"/>
      <w:rPr>
        <w:rFonts w:ascii="Times New Roman" w:hAnsi="Times New Roman" w:cs="Times New Roman"/>
        <w:bCs/>
      </w:rPr>
    </w:pPr>
  </w:p>
  <w:p w14:paraId="3FF4B512" w14:textId="280E7504" w:rsidR="00964CDE" w:rsidRPr="00960EA9" w:rsidRDefault="00960EA9" w:rsidP="00960EA9">
    <w:pPr>
      <w:pStyle w:val="Antrats"/>
      <w:jc w:val="right"/>
      <w:rPr>
        <w:rFonts w:ascii="Times New Roman" w:hAnsi="Times New Roman" w:cs="Times New Roman"/>
        <w:i/>
        <w:iCs/>
        <w:sz w:val="24"/>
        <w:szCs w:val="24"/>
      </w:rPr>
    </w:pPr>
    <w:r w:rsidRPr="00960EA9">
      <w:rPr>
        <w:rFonts w:ascii="Times New Roman" w:hAnsi="Times New Roman" w:cs="Times New Roman"/>
        <w:i/>
        <w:iCs/>
        <w:sz w:val="24"/>
        <w:szCs w:val="24"/>
      </w:rPr>
      <w:t>Specialiųjų pirkimo sąlygų 7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4242F"/>
    <w:multiLevelType w:val="multilevel"/>
    <w:tmpl w:val="AC0268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237A2902"/>
    <w:multiLevelType w:val="hybridMultilevel"/>
    <w:tmpl w:val="3692E480"/>
    <w:lvl w:ilvl="0" w:tplc="6156A8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587E4B"/>
    <w:multiLevelType w:val="hybridMultilevel"/>
    <w:tmpl w:val="3692E480"/>
    <w:lvl w:ilvl="0" w:tplc="6156A8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804130"/>
    <w:multiLevelType w:val="hybridMultilevel"/>
    <w:tmpl w:val="964A15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B142F"/>
    <w:multiLevelType w:val="multilevel"/>
    <w:tmpl w:val="3D5C8394"/>
    <w:lvl w:ilvl="0">
      <w:start w:val="1"/>
      <w:numFmt w:val="decimal"/>
      <w:pStyle w:val="Antrate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0A35A79"/>
    <w:multiLevelType w:val="multilevel"/>
    <w:tmpl w:val="2C006264"/>
    <w:lvl w:ilvl="0">
      <w:start w:val="1"/>
      <w:numFmt w:val="decimal"/>
      <w:suff w:val="space"/>
      <w:lvlText w:val="%1."/>
      <w:lvlJc w:val="left"/>
      <w:pPr>
        <w:ind w:left="0" w:firstLine="72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suff w:val="space"/>
      <w:lvlText w:val="%2)"/>
      <w:lvlJc w:val="left"/>
      <w:pPr>
        <w:ind w:left="0" w:firstLine="720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796D0B68"/>
    <w:multiLevelType w:val="multilevel"/>
    <w:tmpl w:val="7C1A704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b w:val="0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720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18170688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67367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359193">
    <w:abstractNumId w:val="2"/>
  </w:num>
  <w:num w:numId="4" w16cid:durableId="1513107886">
    <w:abstractNumId w:val="1"/>
  </w:num>
  <w:num w:numId="5" w16cid:durableId="1048263932">
    <w:abstractNumId w:val="3"/>
  </w:num>
  <w:num w:numId="6" w16cid:durableId="333919152">
    <w:abstractNumId w:val="4"/>
  </w:num>
  <w:num w:numId="7" w16cid:durableId="1975676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D6"/>
    <w:rsid w:val="0011150A"/>
    <w:rsid w:val="00117835"/>
    <w:rsid w:val="0012201B"/>
    <w:rsid w:val="001B012A"/>
    <w:rsid w:val="0025021F"/>
    <w:rsid w:val="003514DD"/>
    <w:rsid w:val="003B7BA8"/>
    <w:rsid w:val="003E2FEA"/>
    <w:rsid w:val="0045763E"/>
    <w:rsid w:val="004D47B3"/>
    <w:rsid w:val="00515B0F"/>
    <w:rsid w:val="0058341C"/>
    <w:rsid w:val="0059479C"/>
    <w:rsid w:val="005F6E61"/>
    <w:rsid w:val="00641E61"/>
    <w:rsid w:val="006D1EA1"/>
    <w:rsid w:val="0070004A"/>
    <w:rsid w:val="00700A88"/>
    <w:rsid w:val="00711443"/>
    <w:rsid w:val="007236CD"/>
    <w:rsid w:val="00740477"/>
    <w:rsid w:val="00743BD6"/>
    <w:rsid w:val="00781749"/>
    <w:rsid w:val="00781D68"/>
    <w:rsid w:val="007B1107"/>
    <w:rsid w:val="007B7FD9"/>
    <w:rsid w:val="007E64BB"/>
    <w:rsid w:val="0084023C"/>
    <w:rsid w:val="008B7BB2"/>
    <w:rsid w:val="008C250C"/>
    <w:rsid w:val="009026BB"/>
    <w:rsid w:val="00937508"/>
    <w:rsid w:val="00941666"/>
    <w:rsid w:val="00943000"/>
    <w:rsid w:val="0094655D"/>
    <w:rsid w:val="00960EA9"/>
    <w:rsid w:val="00964CDE"/>
    <w:rsid w:val="009D24FA"/>
    <w:rsid w:val="009D5193"/>
    <w:rsid w:val="009F7EA1"/>
    <w:rsid w:val="00A05AAE"/>
    <w:rsid w:val="00A50274"/>
    <w:rsid w:val="00AF16F3"/>
    <w:rsid w:val="00B27821"/>
    <w:rsid w:val="00B83E85"/>
    <w:rsid w:val="00C021BD"/>
    <w:rsid w:val="00C9177A"/>
    <w:rsid w:val="00CB777C"/>
    <w:rsid w:val="00CD7B11"/>
    <w:rsid w:val="00D0035E"/>
    <w:rsid w:val="00D209A0"/>
    <w:rsid w:val="00D31249"/>
    <w:rsid w:val="00E2225F"/>
    <w:rsid w:val="00E626D2"/>
    <w:rsid w:val="00E63B9D"/>
    <w:rsid w:val="00E72A67"/>
    <w:rsid w:val="00E84591"/>
    <w:rsid w:val="00E87FBA"/>
    <w:rsid w:val="00EA72A5"/>
    <w:rsid w:val="00EF3A25"/>
    <w:rsid w:val="00F6784A"/>
    <w:rsid w:val="00F777A4"/>
    <w:rsid w:val="00F9480F"/>
    <w:rsid w:val="00FB4CA7"/>
    <w:rsid w:val="00FE349C"/>
    <w:rsid w:val="00FE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43A4591"/>
  <w15:docId w15:val="{8CC64A4B-C47E-4D13-9DC2-AD6DDCD9F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2225F"/>
  </w:style>
  <w:style w:type="paragraph" w:styleId="Antrat1">
    <w:name w:val="heading 1"/>
    <w:basedOn w:val="prastasis"/>
    <w:next w:val="prastasis"/>
    <w:link w:val="Antrat1Diagrama"/>
    <w:qFormat/>
    <w:rsid w:val="00941666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41666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4166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941666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41666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41666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41666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41666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41666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743BD6"/>
    <w:pPr>
      <w:ind w:left="720"/>
      <w:contextualSpacing/>
    </w:pPr>
  </w:style>
  <w:style w:type="paragraph" w:styleId="Antrats">
    <w:name w:val="header"/>
    <w:basedOn w:val="prastasis"/>
    <w:link w:val="AntratsDiagrama"/>
    <w:unhideWhenUsed/>
    <w:rsid w:val="00964C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rsid w:val="00964CDE"/>
  </w:style>
  <w:style w:type="paragraph" w:styleId="Porat">
    <w:name w:val="footer"/>
    <w:basedOn w:val="prastasis"/>
    <w:link w:val="PoratDiagrama"/>
    <w:uiPriority w:val="99"/>
    <w:unhideWhenUsed/>
    <w:rsid w:val="00964C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64CDE"/>
  </w:style>
  <w:style w:type="character" w:customStyle="1" w:styleId="Antrat1Diagrama">
    <w:name w:val="Antraštė 1 Diagrama"/>
    <w:basedOn w:val="Numatytasispastraiposriftas"/>
    <w:link w:val="Antrat1"/>
    <w:rsid w:val="00941666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basedOn w:val="Numatytasispastraiposriftas"/>
    <w:link w:val="Antrat2"/>
    <w:semiHidden/>
    <w:rsid w:val="0094166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basedOn w:val="Numatytasispastraiposriftas"/>
    <w:link w:val="Antrat3"/>
    <w:semiHidden/>
    <w:rsid w:val="0094166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basedOn w:val="Numatytasispastraiposriftas"/>
    <w:link w:val="Antrat4"/>
    <w:semiHidden/>
    <w:rsid w:val="00941666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semiHidden/>
    <w:rsid w:val="00941666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semiHidden/>
    <w:rsid w:val="00941666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semiHidden/>
    <w:rsid w:val="00941666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semiHidden/>
    <w:rsid w:val="00941666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semiHidden/>
    <w:rsid w:val="00941666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46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4655D"/>
    <w:rPr>
      <w:rFonts w:ascii="Tahoma" w:hAnsi="Tahoma" w:cs="Tahoma"/>
      <w:sz w:val="16"/>
      <w:szCs w:val="16"/>
    </w:rPr>
  </w:style>
  <w:style w:type="paragraph" w:customStyle="1" w:styleId="Antrate1">
    <w:name w:val="Antrašte 1"/>
    <w:basedOn w:val="Sraopastraipa"/>
    <w:link w:val="Antrate1Diagrama"/>
    <w:qFormat/>
    <w:rsid w:val="009026BB"/>
    <w:pPr>
      <w:numPr>
        <w:numId w:val="6"/>
      </w:numPr>
      <w:spacing w:after="0" w:line="240" w:lineRule="auto"/>
      <w:jc w:val="both"/>
      <w:outlineLvl w:val="0"/>
    </w:pPr>
    <w:rPr>
      <w:rFonts w:ascii="Times New Roman" w:eastAsia="Calibri" w:hAnsi="Times New Roman" w:cs="Times New Roman"/>
      <w:b/>
      <w:lang w:val="x-none" w:eastAsia="x-none"/>
    </w:rPr>
  </w:style>
  <w:style w:type="character" w:customStyle="1" w:styleId="Antrate1Diagrama">
    <w:name w:val="Antrašte 1 Diagrama"/>
    <w:link w:val="Antrate1"/>
    <w:rsid w:val="009026BB"/>
    <w:rPr>
      <w:rFonts w:ascii="Times New Roman" w:eastAsia="Calibri" w:hAnsi="Times New Roman" w:cs="Times New Roman"/>
      <w:b/>
      <w:lang w:val="x-none" w:eastAsia="x-none"/>
    </w:rPr>
  </w:style>
  <w:style w:type="paragraph" w:customStyle="1" w:styleId="Default">
    <w:name w:val="Default"/>
    <w:rsid w:val="00E87F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6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6AE37-C0B7-46A2-AC06-FD03B61D3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1479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Almat</dc:creator>
  <cp:lastModifiedBy>irina.kumslytiene@mazeikiai.lt</cp:lastModifiedBy>
  <cp:revision>4</cp:revision>
  <cp:lastPrinted>2024-01-31T09:16:00Z</cp:lastPrinted>
  <dcterms:created xsi:type="dcterms:W3CDTF">2025-04-02T11:32:00Z</dcterms:created>
  <dcterms:modified xsi:type="dcterms:W3CDTF">2025-04-02T11:34:00Z</dcterms:modified>
</cp:coreProperties>
</file>